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n197ch2yiuk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Appel à projets Proximity Cyrys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bookmarkStart w:colFirst="0" w:colLast="0" w:name="_heading=h.7jjhqv32mzo4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Anhée, Dinant, Hastière, Houyet, Onhaye et Yvoir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479b49" w:space="6" w:sz="24" w:val="single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d3uhdlis46bh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Dossier de candidature (max 5 pages)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gxc3qwfolj6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  <w:rtl w:val="0"/>
        </w:rPr>
        <w:t xml:space="preserve">Votre organisation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o8ecksggcnu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Coordonnées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6255"/>
        <w:tblGridChange w:id="0">
          <w:tblGrid>
            <w:gridCol w:w="2940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hd w:fill="91c392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Dénomination officielle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 de constitution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Statut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Adresse du siège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color w:val="d94f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bookmarkStart w:colFirst="0" w:colLast="0" w:name="_heading=h.3fxj0v1gg48c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Organisation interne</w:t>
      </w: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3930"/>
        <w:tblGridChange w:id="0">
          <w:tblGrid>
            <w:gridCol w:w="5295"/>
            <w:gridCol w:w="39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Objet de l’organisation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(max 5 lignes)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 de personnel rémunéré (ETP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 de volontaires excepté 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(ETP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c39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Budget total de l’organisation l’année précédente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4u689k9wxn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bookmarkStart w:colFirst="0" w:colLast="0" w:name="_heading=h.olem7amjm36" w:id="7"/>
      <w:bookmarkEnd w:id="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Informations financières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5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69"/>
        <w:tblGridChange w:id="0">
          <w:tblGrid>
            <w:gridCol w:w="2943"/>
            <w:gridCol w:w="6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 de votre banque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Titulaire du compte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IBAN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14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ujfv7btxjh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bookmarkStart w:colFirst="0" w:colLast="0" w:name="_heading=h.tiyt9ebd4av" w:id="9"/>
      <w:bookmarkEnd w:id="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Personne de contact responsable du projet (habilitée à signer la convention)</w:t>
      </w: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5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69"/>
        <w:tblGridChange w:id="0">
          <w:tblGrid>
            <w:gridCol w:w="2943"/>
            <w:gridCol w:w="6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Fonction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N° GSM ou fixe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rtovh5z99egu" w:id="10"/>
      <w:bookmarkEnd w:id="1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  <w:rtl w:val="0"/>
        </w:rPr>
        <w:t xml:space="preserve">Votre projet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m7kt99tcmuep" w:id="11"/>
      <w:bookmarkEnd w:id="1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Informations générales</w:t>
      </w:r>
    </w:p>
    <w:tbl>
      <w:tblPr>
        <w:tblStyle w:val="Table5"/>
        <w:tblW w:w="9204.0" w:type="dxa"/>
        <w:jc w:val="left"/>
        <w:tblInd w:w="-108.0" w:type="dxa"/>
        <w:tblLayout w:type="fixed"/>
        <w:tblLook w:val="0400"/>
      </w:tblPr>
      <w:tblGrid>
        <w:gridCol w:w="2781"/>
        <w:gridCol w:w="6423"/>
        <w:tblGridChange w:id="0">
          <w:tblGrid>
            <w:gridCol w:w="2781"/>
            <w:gridCol w:w="6423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 projet et ses objectifs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Décrivez les grandes activités prévues et le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Sur quel(s) commune(s) êtes-vous actifs +  Profil de vos groupes cibles et nombre de personnes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25.0" w:type="dxa"/>
        <w:jc w:val="left"/>
        <w:tblInd w:w="-15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000000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Quels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sont les 3 facteurs de succès du projet et quels sont les moyens autres que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financiers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dont vous disposez (humain, matériel, réseau, compétences…)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Quels sont les 3 facteurs de risque et les mesures prises à cet égard 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e9edgn7en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shd w:fill="auto" w:val="clear"/>
          <w:vertAlign w:val="baseline"/>
        </w:rPr>
      </w:pPr>
      <w:bookmarkStart w:colFirst="0" w:colLast="0" w:name="_heading=h.rmlkmlk02smk" w:id="13"/>
      <w:bookmarkEnd w:id="1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Thématique de l’appel à projets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wrhuwblmpsa" w:id="14"/>
      <w:bookmarkEnd w:id="14"/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Ind w:w="-108.0" w:type="dxa"/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Quels sont les objectifs de développement durable (ODD) auxquels votre projet répond? (minimum 2 ODD mentionnés dans le règlement) </w:t>
            </w:r>
          </w:p>
        </w:tc>
      </w:tr>
      <w:tr>
        <w:trPr>
          <w:cantSplit w:val="0"/>
          <w:trHeight w:val="1822.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 quoi votre projet a un impact positif sur l’environnement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4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 quoi votre projet a-t-il un impact positif au niveau social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7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Quels sont les aspects participatifs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mise en lien de votre projet 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25.0" w:type="dxa"/>
        <w:jc w:val="left"/>
        <w:tblInd w:w="-15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6375"/>
        <w:tblGridChange w:id="0">
          <w:tblGrid>
            <w:gridCol w:w="2850"/>
            <w:gridCol w:w="6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1c392" w:val="clea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Avez-vous une (des) organisation(s) partenaire(s) ? Si oui, laquelle (ou lesquelles) et quel est son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rôle 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jg0qirjn8ay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bpd6xexfmt7f" w:id="16"/>
      <w:bookmarkEnd w:id="1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  <w:rtl w:val="0"/>
        </w:rPr>
        <w:t xml:space="preserve">Les besoins financiers du projet</w:t>
      </w:r>
      <w:r w:rsidDel="00000000" w:rsidR="00000000" w:rsidRPr="00000000">
        <w:rPr>
          <w:b w:val="1"/>
          <w:color w:val="479b49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h7plbsrh5qlr" w:id="17"/>
      <w:bookmarkEnd w:id="1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A joindre en annexe : le </w:t>
      </w: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budget détaillé du projet (recettes/dépenses).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04.0" w:type="dxa"/>
        <w:jc w:val="left"/>
        <w:tblInd w:w="-108.0" w:type="dxa"/>
        <w:tblLayout w:type="fixed"/>
        <w:tblLook w:val="0400"/>
      </w:tblPr>
      <w:tblGrid>
        <w:gridCol w:w="4531"/>
        <w:gridCol w:w="4673"/>
        <w:tblGridChange w:id="0">
          <w:tblGrid>
            <w:gridCol w:w="4531"/>
            <w:gridCol w:w="4673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Budget prévisionnel total du projet en euros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1c39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Soutien financier souhaité en euros TTC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240" w:before="2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240" w:before="2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5o2ba4cf5wq" w:id="19"/>
      <w:bookmarkEnd w:id="19"/>
      <w:r w:rsidDel="00000000" w:rsidR="00000000" w:rsidRPr="00000000">
        <w:rPr>
          <w:b w:val="1"/>
          <w:i w:val="0"/>
          <w:smallCaps w:val="0"/>
          <w:strike w:val="0"/>
          <w:color w:val="479b49"/>
          <w:sz w:val="32"/>
          <w:szCs w:val="32"/>
          <w:u w:val="none"/>
          <w:shd w:fill="auto" w:val="clear"/>
          <w:vertAlign w:val="baseline"/>
          <w:rtl w:val="0"/>
        </w:rPr>
        <w:t xml:space="preserve">Annexes à joindre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2085"/>
        </w:tabs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Budget (recettes/dépenses) </w:t>
      </w:r>
      <w:r w:rsidDel="00000000" w:rsidR="00000000" w:rsidRPr="00000000">
        <w:rPr>
          <w:rtl w:val="0"/>
        </w:rPr>
        <w:t xml:space="preserve"> sur 18 mois </w:t>
      </w:r>
      <w:r w:rsidDel="00000000" w:rsidR="00000000" w:rsidRPr="00000000">
        <w:rPr>
          <w:u w:val="single"/>
          <w:rtl w:val="0"/>
        </w:rPr>
        <w:t xml:space="preserve">du projet</w:t>
      </w:r>
      <w:r w:rsidDel="00000000" w:rsidR="00000000" w:rsidRPr="00000000">
        <w:rPr>
          <w:rtl w:val="0"/>
        </w:rPr>
        <w:t xml:space="preserve"> soumis (budget détaillé y compris les sources de financement et de revenus + les postes pour lesquels un soutien est sollicité)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leader="none" w:pos="2085"/>
        </w:tabs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Bilan financier annuel approuvé </w:t>
      </w:r>
      <w:r w:rsidDel="00000000" w:rsidR="00000000" w:rsidRPr="00000000">
        <w:rPr>
          <w:u w:val="single"/>
          <w:rtl w:val="0"/>
        </w:rPr>
        <w:t xml:space="preserve">de l’organisation</w:t>
      </w:r>
      <w:r w:rsidDel="00000000" w:rsidR="00000000" w:rsidRPr="00000000">
        <w:rPr>
          <w:rtl w:val="0"/>
        </w:rPr>
        <w:t xml:space="preserve"> pour l’année qui précède cette demande (ou le dernier bilan financier disponible)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leader="none" w:pos="2085"/>
        </w:tabs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Les statuts de l’ASBL/Fondation d’utilité publique/déclaration de l’association de fait (pour cette dernière, document en annexe à compléter)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leader="none" w:pos="2085"/>
        </w:tabs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Photos/illustrations du projet libres de droit </w:t>
      </w:r>
      <w:r w:rsidDel="00000000" w:rsidR="00000000" w:rsidRPr="00000000">
        <w:rPr>
          <w:rtl w:val="0"/>
        </w:rPr>
        <w:t xml:space="preserve">(3 maximum)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leader="none" w:pos="2085"/>
        </w:tabs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Dans le cas où le dossier de candidature concerne un projet déjà lauréat l’année dernière, le soutien devra être destiné à un nouveau développement du projet et l’association concernée devra joindre au dossier de candidature une évaluation du projet initial lauréat y compris les résultats obtenus.</w:t>
      </w:r>
    </w:p>
    <w:p w:rsidR="00000000" w:rsidDel="00000000" w:rsidP="00000000" w:rsidRDefault="00000000" w:rsidRPr="00000000" w14:paraId="00000073">
      <w:pPr>
        <w:tabs>
          <w:tab w:val="left" w:leader="none" w:pos="2085"/>
        </w:tabs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heading=h.2et92p0" w:id="20"/>
      <w:bookmarkEnd w:id="20"/>
      <w:r w:rsidDel="00000000" w:rsidR="00000000" w:rsidRPr="00000000">
        <w:rPr>
          <w:b w:val="1"/>
          <w:sz w:val="28"/>
          <w:szCs w:val="28"/>
          <w:rtl w:val="0"/>
        </w:rPr>
        <w:t xml:space="preserve">Attention: tous les documents (dossier de candidature, photo, annexes, …) doivent être envoyés à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info@proximitybelgium.be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via WETRANSFER </w:t>
      </w:r>
    </w:p>
    <w:p w:rsidR="00000000" w:rsidDel="00000000" w:rsidP="00000000" w:rsidRDefault="00000000" w:rsidRPr="00000000" w14:paraId="00000074">
      <w:pPr>
        <w:tabs>
          <w:tab w:val="left" w:leader="none" w:pos="2085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Pour le 2 décembre 2023 à 12h au plus tard.</w:t>
      </w:r>
    </w:p>
    <w:p w:rsidR="00000000" w:rsidDel="00000000" w:rsidP="00000000" w:rsidRDefault="00000000" w:rsidRPr="00000000" w14:paraId="00000075">
      <w:pPr>
        <w:tabs>
          <w:tab w:val="left" w:leader="none" w:pos="2085"/>
        </w:tabs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085"/>
        </w:tabs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Vous avez des questions? Participez aux ateliers participatifs:</w:t>
      </w:r>
    </w:p>
    <w:p w:rsidR="00000000" w:rsidDel="00000000" w:rsidP="00000000" w:rsidRDefault="00000000" w:rsidRPr="00000000" w14:paraId="00000077">
      <w:pPr>
        <w:tabs>
          <w:tab w:val="left" w:leader="none" w:pos="2085"/>
        </w:tabs>
        <w:spacing w:after="0" w:lineRule="auto"/>
        <w:rPr/>
      </w:pPr>
      <w:r w:rsidDel="00000000" w:rsidR="00000000" w:rsidRPr="00000000">
        <w:rPr>
          <w:rtl w:val="0"/>
        </w:rPr>
        <w:t xml:space="preserve">Plusieurs ateliers en présentiel sont organisés pour vous aider à faire émerger vos idées et à construire votre projet. N’hésitez pas à y participer, vous pourrez également y poser toutes vos questions. Infos et inscription indispensable via le site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www.proximitycyrys.be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085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085"/>
        </w:tabs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Si vous avez encore une question suite à ces ateliers, vous pouvez nous contacter via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info@proximitybelgium.be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tabs>
          <w:tab w:val="left" w:leader="none" w:pos="2085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70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Dossier de candidature - Proximity</w:t>
    </w:r>
    <w:r w:rsidDel="00000000" w:rsidR="00000000" w:rsidRPr="00000000">
      <w:rPr>
        <w:i w:val="1"/>
        <w:rtl w:val="0"/>
      </w:rPr>
      <w:t xml:space="preserve"> Cyrys 2024</w:t>
    </w:r>
    <w:r w:rsidDel="00000000" w:rsidR="00000000" w:rsidRPr="00000000">
      <w:rPr>
        <w:i w:val="1"/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En cas de collectif de citoyens organisés en association de fait, veuillez remplir le document en annexe.</w:t>
      </w:r>
    </w:p>
  </w:footnote>
  <w:footnote w:id="1">
    <w:p w:rsidR="00000000" w:rsidDel="00000000" w:rsidP="00000000" w:rsidRDefault="00000000" w:rsidRPr="00000000" w14:paraId="0000007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ETP: équivalent temps plein</w:t>
      </w:r>
    </w:p>
  </w:footnote>
  <w:footnote w:id="2">
    <w:p w:rsidR="00000000" w:rsidDel="00000000" w:rsidP="00000000" w:rsidRDefault="00000000" w:rsidRPr="00000000" w14:paraId="0000007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Idem</w:t>
      </w:r>
    </w:p>
  </w:footnote>
  <w:footnote w:id="4">
    <w:p w:rsidR="00000000" w:rsidDel="00000000" w:rsidP="00000000" w:rsidRDefault="00000000" w:rsidRPr="00000000" w14:paraId="0000007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Excepté si votre structure n’existait pas encore</w:t>
      </w:r>
    </w:p>
  </w:footnote>
  <w:footnote w:id="3">
    <w:p w:rsidR="00000000" w:rsidDel="00000000" w:rsidP="00000000" w:rsidRDefault="00000000" w:rsidRPr="00000000" w14:paraId="0000007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Les associations de fait lauréates devront ouvrir un compte à leur nom afin de recevoir le soutien financier.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lef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</wp:posOffset>
          </wp:positionH>
          <wp:positionV relativeFrom="paragraph">
            <wp:posOffset>-166685</wp:posOffset>
          </wp:positionV>
          <wp:extent cx="1778501" cy="56530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501" cy="5653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3998285</wp:posOffset>
          </wp:positionH>
          <wp:positionV relativeFrom="paragraph">
            <wp:posOffset>-147634</wp:posOffset>
          </wp:positionV>
          <wp:extent cx="1762443" cy="532405"/>
          <wp:effectExtent b="0" l="0" r="0" t="0"/>
          <wp:wrapTopAndBottom distB="114300" distT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443" cy="532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0" w:hanging="360"/>
    </w:pPr>
    <w:rPr>
      <w:b w:val="1"/>
      <w:color w:val="479b49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b0f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d94f2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0" w:hanging="360"/>
    </w:pPr>
    <w:rPr>
      <w:b w:val="1"/>
      <w:color w:val="479b49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b0f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d94f2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tabs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  <w:tab w:val="right" w:leader="none" w:pos="6805"/>
      </w:tabs>
      <w:spacing w:after="0" w:line="240" w:lineRule="auto"/>
    </w:pPr>
    <w:rPr>
      <w:rFonts w:ascii="Avenir" w:cs="Avenir" w:eastAsia="Avenir" w:hAnsi="Avenir"/>
      <w:color w:val="808080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mailto:info@proximitybelgium.be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proximitycyrys.be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nfo@proximitybelgium.n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UYX3bgos7fOTVBbR4WFMrIk0Q==">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